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4"/>
      </w:tblGrid>
      <w:tr w:rsidR="00E45FDB" w:rsidRPr="00E45FDB" w14:paraId="5FC57E42" w14:textId="77777777" w:rsidTr="00E45FDB">
        <w:tc>
          <w:tcPr>
            <w:tcW w:w="0" w:type="auto"/>
            <w:shd w:val="clear" w:color="auto" w:fill="FFFFFF"/>
            <w:hideMark/>
          </w:tcPr>
          <w:p w14:paraId="4E2B14A9" w14:textId="7B5C618F" w:rsidR="00E45FDB" w:rsidRPr="00E45FDB" w:rsidRDefault="00B551ED" w:rsidP="00E45FDB">
            <w:pPr>
              <w:spacing w:before="300" w:after="225" w:line="240" w:lineRule="auto"/>
              <w:outlineLvl w:val="1"/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B5B2588" wp14:editId="5298179C">
                  <wp:simplePos x="0" y="0"/>
                  <wp:positionH relativeFrom="column">
                    <wp:posOffset>4974464</wp:posOffset>
                  </wp:positionH>
                  <wp:positionV relativeFrom="paragraph">
                    <wp:posOffset>-771462</wp:posOffset>
                  </wp:positionV>
                  <wp:extent cx="1666240" cy="1144270"/>
                  <wp:effectExtent l="0" t="0" r="0" b="0"/>
                  <wp:wrapNone/>
                  <wp:docPr id="126" name="image2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 t="14612" b="16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44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8238E"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  <w:t xml:space="preserve">CFO </w:t>
            </w:r>
            <w:r w:rsidR="00101BA3"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  <w:t>Position</w:t>
            </w:r>
          </w:p>
          <w:p w14:paraId="65C46AF0" w14:textId="77777777" w:rsidR="00E45FDB" w:rsidRDefault="00E45FDB" w:rsidP="00E45FDB">
            <w:pPr>
              <w:spacing w:before="100" w:beforeAutospacing="1" w:after="100" w:afterAutospacing="1" w:line="360" w:lineRule="atLeast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JOB LOCATION: virtual work from home office and visit client locations</w:t>
            </w:r>
          </w:p>
          <w:p w14:paraId="3CAD0AE6" w14:textId="0582C5A6" w:rsidR="00F24A90" w:rsidRPr="00E45FDB" w:rsidRDefault="00F24A90" w:rsidP="00E45FDB">
            <w:pPr>
              <w:spacing w:before="100" w:beforeAutospacing="1" w:after="100" w:afterAutospacing="1" w:line="360" w:lineRule="atLeast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This is a Part-Time Position.   Could turn into Full-Time in a few months if desired, but it doesn’t need to.</w:t>
            </w:r>
          </w:p>
          <w:p w14:paraId="19831CC8" w14:textId="487A5535" w:rsidR="0078238E" w:rsidRDefault="00E45FDB" w:rsidP="00E45FDB">
            <w:pPr>
              <w:spacing w:before="100" w:beforeAutospacing="1" w:after="100" w:afterAutospacing="1" w:line="360" w:lineRule="atLeast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Preferred CFO is an outsourced/fractional CFO firm providing premium finance and accounting assistance to growing and emerging companies. </w:t>
            </w:r>
            <w:r w:rsidR="00B551ED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 We have an opportunity for </w:t>
            </w:r>
            <w:r w:rsidR="00DF3B99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</w:t>
            </w:r>
            <w:r w:rsidR="001B65BF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n</w:t>
            </w:r>
            <w:r w:rsidR="00DF3B99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 </w:t>
            </w:r>
            <w:r w:rsidR="001B65BF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experienced </w:t>
            </w:r>
            <w:r w:rsidR="00DF3B99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CFO</w:t>
            </w:r>
            <w:r w:rsidR="00B551ED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.</w:t>
            </w:r>
          </w:p>
          <w:p w14:paraId="3D54022B" w14:textId="77777777" w:rsidR="00E45FDB" w:rsidRPr="00E45FDB" w:rsidRDefault="00E45FDB" w:rsidP="00E45FDB">
            <w:pPr>
              <w:spacing w:before="450" w:after="225" w:line="240" w:lineRule="auto"/>
              <w:outlineLvl w:val="1"/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</w:pPr>
            <w:r w:rsidRPr="00E45FDB"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  <w:t>Responsibilities</w:t>
            </w:r>
          </w:p>
          <w:p w14:paraId="665A17C2" w14:textId="38E64CAE" w:rsidR="00B551ED" w:rsidRPr="000F219E" w:rsidRDefault="00B551ED" w:rsidP="000F219E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proofErr w:type="gramStart"/>
            <w:r w:rsidRPr="000F219E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Be</w:t>
            </w:r>
            <w:proofErr w:type="gramEnd"/>
            <w:r w:rsidRPr="000F219E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 the Financial Strategic Business Partner for the CEO</w:t>
            </w:r>
          </w:p>
          <w:p w14:paraId="000F3B97" w14:textId="09BE589C" w:rsidR="0078238E" w:rsidRDefault="0078238E" w:rsidP="0078238E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Oversee the work of the controller </w:t>
            </w:r>
            <w:r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and accounting team.  </w:t>
            </w:r>
          </w:p>
          <w:p w14:paraId="489AE569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Provide monthly financial reporting package to client each month (no later than 10th day following month end)</w:t>
            </w:r>
          </w:p>
          <w:p w14:paraId="795FCA47" w14:textId="744EF40D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Create and maintain a robust financial forecast and budget</w:t>
            </w:r>
          </w:p>
          <w:p w14:paraId="6ADFFD87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Create and maintain a 13-week cash flow forecast</w:t>
            </w:r>
          </w:p>
          <w:p w14:paraId="2E0E0813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Meet with the client regularly to review in detail the monthly reporting package and the forecast</w:t>
            </w:r>
          </w:p>
          <w:p w14:paraId="6B588742" w14:textId="56EF33DD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Provide clients with strategic insight into the financial performance of th</w:t>
            </w:r>
            <w:r w:rsidR="0078238E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eir assets</w:t>
            </w:r>
          </w:p>
          <w:p w14:paraId="3E49DE52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Analyze financial statement trends and KPIs and make recommendations for client actions to address insights from such</w:t>
            </w:r>
          </w:p>
          <w:p w14:paraId="32E2C6A2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Develop strong working relationships with clients and other stakeholders</w:t>
            </w:r>
          </w:p>
          <w:p w14:paraId="40EAFC55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Suggest and implement operational best practices within the finance and accounting department</w:t>
            </w:r>
          </w:p>
          <w:p w14:paraId="11DF2DA9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Employ good, sound judgment and become a trusted advisor within the company</w:t>
            </w:r>
          </w:p>
          <w:p w14:paraId="39E76BA2" w14:textId="77777777" w:rsidR="00E45FDB" w:rsidRPr="00E45FDB" w:rsidRDefault="00E45FDB" w:rsidP="00E45FDB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Develop and manage financial controls in accordance with the company's procedures</w:t>
            </w:r>
          </w:p>
          <w:p w14:paraId="21D666CD" w14:textId="77777777" w:rsidR="00E45FDB" w:rsidRPr="00E45FDB" w:rsidRDefault="00E45FDB" w:rsidP="00E45FDB">
            <w:pPr>
              <w:spacing w:before="450" w:after="225" w:line="240" w:lineRule="auto"/>
              <w:outlineLvl w:val="1"/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</w:pPr>
            <w:r w:rsidRPr="00E45FDB">
              <w:rPr>
                <w:rFonts w:ascii="Raleway" w:eastAsia="Times New Roman" w:hAnsi="Raleway" w:cs="Arial"/>
                <w:b/>
                <w:bCs/>
                <w:color w:val="363636"/>
                <w:sz w:val="30"/>
                <w:szCs w:val="30"/>
              </w:rPr>
              <w:t>Qualifications</w:t>
            </w:r>
          </w:p>
          <w:p w14:paraId="393282F1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Bachelor's degree in accounting or finance required (CPA, MBA or MAcc a plus)</w:t>
            </w:r>
          </w:p>
          <w:p w14:paraId="61D6216E" w14:textId="60C59F06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CFO experience</w:t>
            </w:r>
            <w:r w:rsidR="0078238E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 xml:space="preserve"> </w:t>
            </w:r>
            <w:r w:rsidR="000F219E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in a real estate development company</w:t>
            </w:r>
          </w:p>
          <w:p w14:paraId="6ECD568B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Advanced working knowledge of GAAP accounting</w:t>
            </w:r>
          </w:p>
          <w:p w14:paraId="567E0DAD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lastRenderedPageBreak/>
              <w:t>Strong understanding of forecasting methodologies</w:t>
            </w:r>
          </w:p>
          <w:p w14:paraId="68BEABBD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Strong financial analysis abilities</w:t>
            </w:r>
          </w:p>
          <w:p w14:paraId="75CF7382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Advanced Microsoft Excel skills required</w:t>
            </w:r>
          </w:p>
          <w:p w14:paraId="3BB535FD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 decisive individual who possesses a "big picture" perspective and is well versed in implementing and maintaining effective accounting controls and systems</w:t>
            </w:r>
          </w:p>
          <w:p w14:paraId="31E50161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Ability to analyze existing operations and recommend and implement both revised and new policies, procedures, and systems</w:t>
            </w:r>
          </w:p>
          <w:p w14:paraId="00066A8C" w14:textId="4FB9EAC1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Exceptional ability to motivate, coach, and develop accounting professionals</w:t>
            </w:r>
          </w:p>
          <w:p w14:paraId="11323A3B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Impeccable communication and interpersonal skills</w:t>
            </w:r>
          </w:p>
          <w:p w14:paraId="4EF093D8" w14:textId="77777777" w:rsidR="00E45FDB" w:rsidRPr="00E45FDB" w:rsidRDefault="00E45FDB" w:rsidP="00E45FD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Ability to present reports accurately and concisely to the assigned CFO and/or executive management team</w:t>
            </w:r>
          </w:p>
          <w:p w14:paraId="0705BAB4" w14:textId="0FE21875" w:rsidR="00E45FDB" w:rsidRPr="000F219E" w:rsidRDefault="00E45FDB" w:rsidP="000F219E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945"/>
              <w:textAlignment w:val="top"/>
              <w:rPr>
                <w:rFonts w:ascii="Raleway" w:eastAsia="Times New Roman" w:hAnsi="Raleway" w:cs="Arial"/>
                <w:color w:val="363636"/>
                <w:sz w:val="24"/>
                <w:szCs w:val="24"/>
              </w:rPr>
            </w:pPr>
            <w:r w:rsidRPr="00E45FDB">
              <w:rPr>
                <w:rFonts w:ascii="Raleway" w:eastAsia="Times New Roman" w:hAnsi="Raleway" w:cs="Arial"/>
                <w:color w:val="363636"/>
                <w:sz w:val="24"/>
                <w:szCs w:val="24"/>
              </w:rPr>
              <w:t>Unquestionable business ethics and personal integrity</w:t>
            </w:r>
          </w:p>
          <w:p w14:paraId="01D83DBF" w14:textId="77777777" w:rsidR="00E45FDB" w:rsidRPr="00E45FDB" w:rsidRDefault="00E45FDB" w:rsidP="00E45FDB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</w:p>
        </w:tc>
      </w:tr>
    </w:tbl>
    <w:p w14:paraId="36899AD2" w14:textId="77777777" w:rsidR="00B233DC" w:rsidRDefault="00B233DC"/>
    <w:sectPr w:rsidR="00B2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2856"/>
    <w:multiLevelType w:val="multilevel"/>
    <w:tmpl w:val="2EB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A7589"/>
    <w:multiLevelType w:val="multilevel"/>
    <w:tmpl w:val="AD0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268569">
    <w:abstractNumId w:val="1"/>
  </w:num>
  <w:num w:numId="2" w16cid:durableId="49364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B"/>
    <w:rsid w:val="000971BB"/>
    <w:rsid w:val="000F219E"/>
    <w:rsid w:val="00101BA3"/>
    <w:rsid w:val="00181FE1"/>
    <w:rsid w:val="001B65BF"/>
    <w:rsid w:val="00235A1F"/>
    <w:rsid w:val="004B1DF3"/>
    <w:rsid w:val="004F7564"/>
    <w:rsid w:val="0078238E"/>
    <w:rsid w:val="00840637"/>
    <w:rsid w:val="00866460"/>
    <w:rsid w:val="008F5AC9"/>
    <w:rsid w:val="00AC6C7C"/>
    <w:rsid w:val="00B233DC"/>
    <w:rsid w:val="00B551ED"/>
    <w:rsid w:val="00B87022"/>
    <w:rsid w:val="00C60937"/>
    <w:rsid w:val="00C638EC"/>
    <w:rsid w:val="00D544BC"/>
    <w:rsid w:val="00DF3B99"/>
    <w:rsid w:val="00E45FDB"/>
    <w:rsid w:val="00F24A90"/>
    <w:rsid w:val="00F73803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E6BE"/>
  <w15:chartTrackingRefBased/>
  <w15:docId w15:val="{5C9F7134-BC5A-421F-B68E-140A15F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5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5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5F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l">
    <w:name w:val="adl"/>
    <w:basedOn w:val="DefaultParagraphFont"/>
    <w:rsid w:val="00E45FDB"/>
  </w:style>
  <w:style w:type="character" w:customStyle="1" w:styleId="ts">
    <w:name w:val="ts"/>
    <w:basedOn w:val="DefaultParagraphFont"/>
    <w:rsid w:val="00E45FDB"/>
  </w:style>
  <w:style w:type="character" w:customStyle="1" w:styleId="gd">
    <w:name w:val="gd"/>
    <w:basedOn w:val="DefaultParagraphFont"/>
    <w:rsid w:val="00E45FDB"/>
  </w:style>
  <w:style w:type="character" w:customStyle="1" w:styleId="g3">
    <w:name w:val="g3"/>
    <w:basedOn w:val="DefaultParagraphFont"/>
    <w:rsid w:val="00E45FDB"/>
  </w:style>
  <w:style w:type="character" w:customStyle="1" w:styleId="hb">
    <w:name w:val="hb"/>
    <w:basedOn w:val="DefaultParagraphFont"/>
    <w:rsid w:val="00E45FDB"/>
  </w:style>
  <w:style w:type="character" w:customStyle="1" w:styleId="g2">
    <w:name w:val="g2"/>
    <w:basedOn w:val="DefaultParagraphFont"/>
    <w:rsid w:val="00E45FDB"/>
  </w:style>
  <w:style w:type="paragraph" w:styleId="NormalWeb">
    <w:name w:val="Normal (Web)"/>
    <w:basedOn w:val="Normal"/>
    <w:uiPriority w:val="99"/>
    <w:semiHidden/>
    <w:unhideWhenUsed/>
    <w:rsid w:val="00E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5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5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2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7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3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014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5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0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22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1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33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48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5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21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6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8643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6785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07518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649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08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7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12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91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006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993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504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85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049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690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36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4858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44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019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350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7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5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048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584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769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753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618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48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46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969221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8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551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213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574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2444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826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8385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294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3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486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955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508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15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6332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6830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4549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540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1092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313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89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37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48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1555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145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9842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Applegarth</dc:creator>
  <cp:keywords/>
  <dc:description/>
  <cp:lastModifiedBy>Tom Applegarth</cp:lastModifiedBy>
  <cp:revision>2</cp:revision>
  <cp:lastPrinted>2023-10-11T18:41:00Z</cp:lastPrinted>
  <dcterms:created xsi:type="dcterms:W3CDTF">2025-01-20T22:52:00Z</dcterms:created>
  <dcterms:modified xsi:type="dcterms:W3CDTF">2025-01-20T22:52:00Z</dcterms:modified>
</cp:coreProperties>
</file>